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F1" w:rsidRDefault="002A186E" w:rsidP="000230F1">
      <w:pPr>
        <w:pStyle w:val="KeinLeerraum"/>
      </w:pPr>
      <w:r>
        <w:rPr>
          <w:noProof/>
          <w:lang w:eastAsia="de-DE"/>
        </w:rPr>
        <w:drawing>
          <wp:anchor distT="0" distB="0" distL="114300" distR="114300" simplePos="0" relativeHeight="251658240" behindDoc="1" locked="0" layoutInCell="1" allowOverlap="1">
            <wp:simplePos x="0" y="0"/>
            <wp:positionH relativeFrom="column">
              <wp:posOffset>1414780</wp:posOffset>
            </wp:positionH>
            <wp:positionV relativeFrom="paragraph">
              <wp:posOffset>-394970</wp:posOffset>
            </wp:positionV>
            <wp:extent cx="2886075" cy="1209675"/>
            <wp:effectExtent l="19050" t="0" r="9525" b="0"/>
            <wp:wrapTight wrapText="bothSides">
              <wp:wrapPolygon edited="0">
                <wp:start x="-143" y="0"/>
                <wp:lineTo x="-143" y="21430"/>
                <wp:lineTo x="21671" y="21430"/>
                <wp:lineTo x="21671" y="0"/>
                <wp:lineTo x="-143" y="0"/>
              </wp:wrapPolygon>
            </wp:wrapTight>
            <wp:docPr id="1" name="Grafik 0" descr="Logo blau-weiß 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u-weiß ller.jpg"/>
                    <pic:cNvPicPr/>
                  </pic:nvPicPr>
                  <pic:blipFill>
                    <a:blip r:embed="rId7" cstate="print"/>
                    <a:stretch>
                      <a:fillRect/>
                    </a:stretch>
                  </pic:blipFill>
                  <pic:spPr>
                    <a:xfrm>
                      <a:off x="0" y="0"/>
                      <a:ext cx="2886075" cy="1209675"/>
                    </a:xfrm>
                    <a:prstGeom prst="rect">
                      <a:avLst/>
                    </a:prstGeom>
                  </pic:spPr>
                </pic:pic>
              </a:graphicData>
            </a:graphic>
          </wp:anchor>
        </w:drawing>
      </w:r>
    </w:p>
    <w:p w:rsidR="000230F1" w:rsidRDefault="000230F1" w:rsidP="000230F1">
      <w:pPr>
        <w:pStyle w:val="KeinLeerraum"/>
      </w:pPr>
    </w:p>
    <w:p w:rsidR="000230F1" w:rsidRDefault="000230F1" w:rsidP="000230F1">
      <w:pPr>
        <w:pStyle w:val="KeinLeerraum"/>
      </w:pPr>
    </w:p>
    <w:p w:rsidR="00EA5ECB" w:rsidRDefault="00EA5ECB" w:rsidP="00EC0B67">
      <w:pPr>
        <w:pStyle w:val="KeinLeerraum"/>
        <w:jc w:val="center"/>
        <w:rPr>
          <w:b/>
          <w:sz w:val="32"/>
        </w:rPr>
      </w:pPr>
    </w:p>
    <w:p w:rsidR="00EC0B67" w:rsidRDefault="00EC0B67" w:rsidP="00EC0B67">
      <w:pPr>
        <w:pStyle w:val="KeinLeerraum"/>
        <w:jc w:val="center"/>
        <w:rPr>
          <w:b/>
          <w:sz w:val="32"/>
        </w:rPr>
      </w:pPr>
      <w:r w:rsidRPr="00CD418C">
        <w:rPr>
          <w:b/>
          <w:sz w:val="32"/>
        </w:rPr>
        <w:t>Klientenaufklärun</w:t>
      </w:r>
      <w:r>
        <w:rPr>
          <w:b/>
          <w:sz w:val="32"/>
        </w:rPr>
        <w:t>g</w:t>
      </w:r>
      <w:r w:rsidR="00F454E3">
        <w:rPr>
          <w:b/>
          <w:sz w:val="32"/>
        </w:rPr>
        <w:t xml:space="preserve"> – Richtlinien</w:t>
      </w:r>
      <w:r w:rsidR="002C3498">
        <w:rPr>
          <w:b/>
          <w:sz w:val="32"/>
        </w:rPr>
        <w:t xml:space="preserve"> </w:t>
      </w:r>
    </w:p>
    <w:p w:rsidR="002B259F" w:rsidRPr="002B259F" w:rsidRDefault="002B259F" w:rsidP="00EC0B67">
      <w:pPr>
        <w:pStyle w:val="KeinLeerraum"/>
      </w:pPr>
    </w:p>
    <w:p w:rsidR="002C3498" w:rsidRDefault="00CE0BA1" w:rsidP="00EC0B67">
      <w:pPr>
        <w:pStyle w:val="KeinLeerraum"/>
        <w:rPr>
          <w:szCs w:val="23"/>
          <w:shd w:val="clear" w:color="auto" w:fill="FFFFFF"/>
        </w:rPr>
      </w:pPr>
      <w:r>
        <w:rPr>
          <w:szCs w:val="30"/>
        </w:rPr>
        <w:t xml:space="preserve">Ich bin keine Ärztin. </w:t>
      </w:r>
      <w:r w:rsidR="002C3498" w:rsidRPr="00EC0B67">
        <w:rPr>
          <w:szCs w:val="23"/>
          <w:shd w:val="clear" w:color="auto" w:fill="FFFFFF"/>
        </w:rPr>
        <w:t>Es werden von mir keine Beschwerden oder Erkrankungen behandelt oder eine Verbesserung von Beschwerden oder Erkrankungen in Aussicht gestellt</w:t>
      </w:r>
      <w:r>
        <w:rPr>
          <w:szCs w:val="23"/>
          <w:shd w:val="clear" w:color="auto" w:fill="FFFFFF"/>
        </w:rPr>
        <w:t xml:space="preserve"> (Heilversprechen),</w:t>
      </w:r>
      <w:r w:rsidR="00EC0B67" w:rsidRPr="00EC0B67">
        <w:rPr>
          <w:szCs w:val="30"/>
        </w:rPr>
        <w:t xml:space="preserve"> </w:t>
      </w:r>
      <w:r>
        <w:rPr>
          <w:szCs w:val="30"/>
        </w:rPr>
        <w:t xml:space="preserve">sondern </w:t>
      </w:r>
      <w:r w:rsidR="002C3498">
        <w:rPr>
          <w:szCs w:val="30"/>
        </w:rPr>
        <w:t xml:space="preserve"> nur Selbstheilungsprozesse an</w:t>
      </w:r>
      <w:r>
        <w:rPr>
          <w:szCs w:val="30"/>
        </w:rPr>
        <w:t>gestoßen</w:t>
      </w:r>
      <w:r w:rsidR="002C3498">
        <w:rPr>
          <w:szCs w:val="30"/>
        </w:rPr>
        <w:t>.</w:t>
      </w:r>
      <w:r w:rsidR="00EC0B67" w:rsidRPr="00EC0B67">
        <w:rPr>
          <w:szCs w:val="23"/>
          <w:shd w:val="clear" w:color="auto" w:fill="FFFFFF"/>
        </w:rPr>
        <w:t xml:space="preserve"> </w:t>
      </w:r>
    </w:p>
    <w:p w:rsidR="00EC0B67" w:rsidRPr="00EC0B67" w:rsidRDefault="00EC0B67" w:rsidP="00EC0B67">
      <w:pPr>
        <w:pStyle w:val="KeinLeerraum"/>
        <w:rPr>
          <w:szCs w:val="30"/>
        </w:rPr>
      </w:pPr>
    </w:p>
    <w:p w:rsidR="00CE0BA1" w:rsidRDefault="00CE0BA1" w:rsidP="00231865">
      <w:pPr>
        <w:pStyle w:val="KeinLeerraum"/>
      </w:pPr>
      <w:r>
        <w:t xml:space="preserve">Anwendungen wie iEMDR oder MFT sind therapeutische Techniken, die sehr gute Ergebnisse erziehlen, wenn der Patient aktiv mitarbeitet, sich an die Anweisungen hält und auch im Alltag die Ratschläge </w:t>
      </w:r>
      <w:r w:rsidR="00EA5ECB">
        <w:t xml:space="preserve">des Therapeuten </w:t>
      </w:r>
      <w:r>
        <w:t xml:space="preserve">umsetzt. Neue Gedankenmuster, die erarbeitet werden, müssen täglich praktisch angewendet </w:t>
      </w:r>
      <w:r w:rsidR="00EA5ECB">
        <w:t xml:space="preserve">oder umgesetzt </w:t>
      </w:r>
      <w:r>
        <w:t>werden, sonst kann Umstrukturierung nicht stattfinden.</w:t>
      </w:r>
    </w:p>
    <w:p w:rsidR="00CE0BA1" w:rsidRDefault="00EA5ECB" w:rsidP="00231865">
      <w:pPr>
        <w:pStyle w:val="KeinLeerraum"/>
      </w:pPr>
      <w:r>
        <w:t>Das Nervensystem muss die neuen Verknüpfungen erst festigen, und das braucht Zeit. Erwarten Sie also keine unmittelbaren Wunder, sondern bleiben Sie offen und neugierig</w:t>
      </w:r>
      <w:r w:rsidR="00297878">
        <w:t>, was sich einstellt</w:t>
      </w:r>
      <w:r>
        <w:t>.</w:t>
      </w:r>
    </w:p>
    <w:p w:rsidR="00EA5ECB" w:rsidRDefault="00EA5ECB" w:rsidP="00231865">
      <w:pPr>
        <w:pStyle w:val="KeinLeerraum"/>
      </w:pPr>
    </w:p>
    <w:p w:rsidR="00231865" w:rsidRDefault="00231865" w:rsidP="00EC0B67">
      <w:pPr>
        <w:pStyle w:val="KeinLeerraum"/>
        <w:rPr>
          <w:szCs w:val="30"/>
        </w:rPr>
      </w:pPr>
      <w:r w:rsidRPr="00EC0B67">
        <w:t>Alle Anwendungen  der Energiearbeit, wie z</w:t>
      </w:r>
      <w:r>
        <w:t>.</w:t>
      </w:r>
      <w:r w:rsidR="007B7DEC">
        <w:t xml:space="preserve">B. </w:t>
      </w:r>
      <w:r w:rsidR="002C3498">
        <w:t xml:space="preserve">Access Bars, </w:t>
      </w:r>
      <w:r w:rsidR="007B7DEC">
        <w:t xml:space="preserve">Reiki, </w:t>
      </w:r>
      <w:r w:rsidR="002C3498">
        <w:t xml:space="preserve">Quantenheilung, </w:t>
      </w:r>
      <w:r w:rsidR="007B7DEC">
        <w:t>Klangmassagen</w:t>
      </w:r>
      <w:r w:rsidR="001E2E94">
        <w:t xml:space="preserve"> und - meditationen</w:t>
      </w:r>
      <w:r w:rsidR="002C3498">
        <w:t xml:space="preserve"> oder andere rituelle Praktiken,</w:t>
      </w:r>
      <w:r w:rsidRPr="00EC0B67">
        <w:t xml:space="preserve"> sind spirituelle Handlungen und </w:t>
      </w:r>
      <w:r w:rsidR="00297878">
        <w:t xml:space="preserve">ebenfalls </w:t>
      </w:r>
      <w:r w:rsidRPr="00EC0B67">
        <w:t>keine Heilmethoden.</w:t>
      </w:r>
      <w:r>
        <w:t xml:space="preserve"> </w:t>
      </w:r>
      <w:r w:rsidRPr="00EC0B67">
        <w:t xml:space="preserve">Sie </w:t>
      </w:r>
      <w:r w:rsidRPr="00EC0B67">
        <w:rPr>
          <w:szCs w:val="23"/>
          <w:shd w:val="clear" w:color="auto" w:fill="FFFFFF"/>
        </w:rPr>
        <w:t>erfolgen ausschließlich außerhalb der Heilkunde (entsprechend der Definition des Heilpraktikergesetzes).</w:t>
      </w:r>
      <w:r w:rsidR="00016EAD">
        <w:rPr>
          <w:szCs w:val="23"/>
          <w:shd w:val="clear" w:color="auto" w:fill="FFFFFF"/>
        </w:rPr>
        <w:t xml:space="preserve"> </w:t>
      </w:r>
      <w:r w:rsidRPr="00EC0B67">
        <w:rPr>
          <w:szCs w:val="30"/>
        </w:rPr>
        <w:t xml:space="preserve"> </w:t>
      </w:r>
    </w:p>
    <w:p w:rsidR="00297878" w:rsidRPr="00297878" w:rsidRDefault="00297878" w:rsidP="00EC0B67">
      <w:pPr>
        <w:pStyle w:val="KeinLeerraum"/>
        <w:rPr>
          <w:szCs w:val="30"/>
        </w:rPr>
      </w:pPr>
    </w:p>
    <w:p w:rsidR="004808AB" w:rsidRDefault="00EC0B67" w:rsidP="00EC0B67">
      <w:pPr>
        <w:pStyle w:val="KeinLeerraum"/>
        <w:rPr>
          <w:szCs w:val="23"/>
          <w:shd w:val="clear" w:color="auto" w:fill="FFFFFF"/>
        </w:rPr>
      </w:pPr>
      <w:r w:rsidRPr="00EC0B67">
        <w:rPr>
          <w:szCs w:val="23"/>
          <w:shd w:val="clear" w:color="auto" w:fill="FFFFFF"/>
        </w:rPr>
        <w:t>Energetische Anwendungen</w:t>
      </w:r>
      <w:r w:rsidRPr="00EC0B67">
        <w:t xml:space="preserve"> dienen der Aktivierung der Selbstheilungskräfte durch Impulsgebung und Resonanzerzeugung und </w:t>
      </w:r>
      <w:r w:rsidRPr="00EC0B67">
        <w:rPr>
          <w:szCs w:val="23"/>
          <w:shd w:val="clear" w:color="auto" w:fill="FFFFFF"/>
        </w:rPr>
        <w:t>erfolgen ausschließlich im Sinne der Gesundheitsvorsorge, der Entspannung, dem Wohlbefinden und der Persönlichkeitsentwicklung</w:t>
      </w:r>
      <w:r w:rsidR="004808AB">
        <w:rPr>
          <w:szCs w:val="23"/>
          <w:shd w:val="clear" w:color="auto" w:fill="FFFFFF"/>
        </w:rPr>
        <w:t xml:space="preserve">. Sie </w:t>
      </w:r>
      <w:r w:rsidR="004808AB">
        <w:t>unterstützen</w:t>
      </w:r>
      <w:r w:rsidR="004808AB" w:rsidRPr="004808AB">
        <w:t xml:space="preserve"> Menschen beim eigenverantwortlichen und selbstbestimmten Gestalten ihres Lebens</w:t>
      </w:r>
      <w:r w:rsidR="004808AB">
        <w:t xml:space="preserve"> und</w:t>
      </w:r>
      <w:r>
        <w:rPr>
          <w:szCs w:val="23"/>
          <w:shd w:val="clear" w:color="auto" w:fill="FFFFFF"/>
        </w:rPr>
        <w:t xml:space="preserve"> </w:t>
      </w:r>
      <w:r w:rsidRPr="00EC0B67">
        <w:rPr>
          <w:szCs w:val="23"/>
          <w:shd w:val="clear" w:color="auto" w:fill="FFFFFF"/>
        </w:rPr>
        <w:t xml:space="preserve">haben nicht </w:t>
      </w:r>
      <w:r w:rsidR="004808AB">
        <w:rPr>
          <w:szCs w:val="23"/>
          <w:shd w:val="clear" w:color="auto" w:fill="FFFFFF"/>
        </w:rPr>
        <w:t xml:space="preserve">das </w:t>
      </w:r>
      <w:r w:rsidRPr="00EC0B67">
        <w:rPr>
          <w:szCs w:val="23"/>
          <w:shd w:val="clear" w:color="auto" w:fill="FFFFFF"/>
        </w:rPr>
        <w:t>Ziel,</w:t>
      </w:r>
      <w:r w:rsidRPr="00EC0B67">
        <w:rPr>
          <w:szCs w:val="30"/>
        </w:rPr>
        <w:t xml:space="preserve"> </w:t>
      </w:r>
      <w:r w:rsidRPr="00EC0B67">
        <w:rPr>
          <w:szCs w:val="23"/>
          <w:shd w:val="clear" w:color="auto" w:fill="FFFFFF"/>
        </w:rPr>
        <w:t>ärztliche, naturheilkundliche oder psychotherapeutische Behandlung</w:t>
      </w:r>
      <w:r w:rsidR="00A66388">
        <w:rPr>
          <w:szCs w:val="23"/>
          <w:shd w:val="clear" w:color="auto" w:fill="FFFFFF"/>
        </w:rPr>
        <w:t>en</w:t>
      </w:r>
      <w:r w:rsidRPr="00EC0B67">
        <w:rPr>
          <w:szCs w:val="23"/>
          <w:shd w:val="clear" w:color="auto" w:fill="FFFFFF"/>
        </w:rPr>
        <w:t xml:space="preserve"> zu ersetzen oder Sie </w:t>
      </w:r>
      <w:r w:rsidR="004808AB">
        <w:rPr>
          <w:szCs w:val="23"/>
          <w:shd w:val="clear" w:color="auto" w:fill="FFFFFF"/>
        </w:rPr>
        <w:t>von einem Arztbes</w:t>
      </w:r>
      <w:r w:rsidR="00A66388">
        <w:rPr>
          <w:szCs w:val="23"/>
          <w:shd w:val="clear" w:color="auto" w:fill="FFFFFF"/>
        </w:rPr>
        <w:t>uch abzuhalten, sondern ergänzen</w:t>
      </w:r>
      <w:r w:rsidR="004808AB">
        <w:rPr>
          <w:szCs w:val="23"/>
          <w:shd w:val="clear" w:color="auto" w:fill="FFFFFF"/>
        </w:rPr>
        <w:t xml:space="preserve"> sie gleichberechtigt. </w:t>
      </w:r>
      <w:r w:rsidRPr="00EC0B67">
        <w:rPr>
          <w:szCs w:val="23"/>
          <w:shd w:val="clear" w:color="auto" w:fill="FFFFFF"/>
        </w:rPr>
        <w:t xml:space="preserve"> </w:t>
      </w:r>
    </w:p>
    <w:p w:rsidR="002B259F" w:rsidRDefault="00EC0B67" w:rsidP="00EC0B67">
      <w:pPr>
        <w:pStyle w:val="KeinLeerraum"/>
        <w:rPr>
          <w:szCs w:val="30"/>
        </w:rPr>
      </w:pPr>
      <w:r w:rsidRPr="00EC0B67">
        <w:rPr>
          <w:szCs w:val="23"/>
          <w:shd w:val="clear" w:color="auto" w:fill="FFFFFF"/>
        </w:rPr>
        <w:t xml:space="preserve">Bei körperlichen Beschwerden sollten Sie </w:t>
      </w:r>
      <w:r w:rsidR="004808AB">
        <w:rPr>
          <w:szCs w:val="23"/>
          <w:shd w:val="clear" w:color="auto" w:fill="FFFFFF"/>
        </w:rPr>
        <w:t xml:space="preserve">deshalb </w:t>
      </w:r>
      <w:r w:rsidRPr="00EC0B67">
        <w:rPr>
          <w:szCs w:val="23"/>
          <w:shd w:val="clear" w:color="auto" w:fill="FFFFFF"/>
        </w:rPr>
        <w:t>entweder zusätzlich oder alternativ ein</w:t>
      </w:r>
      <w:r>
        <w:rPr>
          <w:szCs w:val="23"/>
          <w:shd w:val="clear" w:color="auto" w:fill="FFFFFF"/>
        </w:rPr>
        <w:t>en Arzt oder Heilpraktiker auf</w:t>
      </w:r>
      <w:r w:rsidRPr="00EC0B67">
        <w:rPr>
          <w:szCs w:val="23"/>
          <w:shd w:val="clear" w:color="auto" w:fill="FFFFFF"/>
        </w:rPr>
        <w:t>suchen.</w:t>
      </w:r>
      <w:r w:rsidRPr="00EC0B67">
        <w:rPr>
          <w:szCs w:val="30"/>
        </w:rPr>
        <w:t xml:space="preserve"> </w:t>
      </w:r>
    </w:p>
    <w:p w:rsidR="002B259F" w:rsidRDefault="002B259F" w:rsidP="00EC0B67">
      <w:pPr>
        <w:pStyle w:val="KeinLeerraum"/>
        <w:rPr>
          <w:szCs w:val="30"/>
        </w:rPr>
      </w:pPr>
    </w:p>
    <w:p w:rsidR="00C466E2" w:rsidRDefault="00EC0B67" w:rsidP="00E226B6">
      <w:pPr>
        <w:pStyle w:val="KeinLeerraum"/>
        <w:rPr>
          <w:szCs w:val="30"/>
        </w:rPr>
      </w:pPr>
      <w:r w:rsidRPr="00EC0B67">
        <w:rPr>
          <w:szCs w:val="30"/>
        </w:rPr>
        <w:t xml:space="preserve">Sollten </w:t>
      </w:r>
      <w:r w:rsidR="00514643">
        <w:rPr>
          <w:szCs w:val="30"/>
        </w:rPr>
        <w:t>bei</w:t>
      </w:r>
      <w:r w:rsidR="004808AB">
        <w:rPr>
          <w:szCs w:val="30"/>
        </w:rPr>
        <w:t xml:space="preserve"> Ihnen akute </w:t>
      </w:r>
      <w:r w:rsidRPr="00EC0B67">
        <w:rPr>
          <w:szCs w:val="30"/>
        </w:rPr>
        <w:t xml:space="preserve">Krankheiten </w:t>
      </w:r>
      <w:r w:rsidR="007339B5">
        <w:rPr>
          <w:szCs w:val="30"/>
        </w:rPr>
        <w:t>vorliegen</w:t>
      </w:r>
      <w:r w:rsidR="002B259F">
        <w:rPr>
          <w:szCs w:val="30"/>
        </w:rPr>
        <w:t>, die</w:t>
      </w:r>
      <w:r w:rsidRPr="00EC0B67">
        <w:rPr>
          <w:szCs w:val="30"/>
        </w:rPr>
        <w:t xml:space="preserve"> Sie mir </w:t>
      </w:r>
      <w:r w:rsidR="002B259F">
        <w:rPr>
          <w:szCs w:val="30"/>
        </w:rPr>
        <w:t xml:space="preserve">wissentlich </w:t>
      </w:r>
      <w:r w:rsidRPr="00EC0B67">
        <w:rPr>
          <w:szCs w:val="30"/>
        </w:rPr>
        <w:t>verschweigen, übernehme ich keine Haftun</w:t>
      </w:r>
      <w:r w:rsidR="002B259F">
        <w:rPr>
          <w:szCs w:val="30"/>
        </w:rPr>
        <w:t>g für eventuelle Vorkommnisse</w:t>
      </w:r>
      <w:r w:rsidR="001A069F">
        <w:rPr>
          <w:szCs w:val="30"/>
        </w:rPr>
        <w:t xml:space="preserve"> oder Überreaktionen</w:t>
      </w:r>
      <w:r w:rsidR="002B259F">
        <w:rPr>
          <w:szCs w:val="30"/>
        </w:rPr>
        <w:t xml:space="preserve">. </w:t>
      </w:r>
      <w:r w:rsidRPr="00EC0B67">
        <w:rPr>
          <w:szCs w:val="30"/>
        </w:rPr>
        <w:t xml:space="preserve">Ich möchte Sie von daher bitten, </w:t>
      </w:r>
      <w:r w:rsidR="00E226B6">
        <w:rPr>
          <w:szCs w:val="30"/>
        </w:rPr>
        <w:t xml:space="preserve">in jedem Falle </w:t>
      </w:r>
      <w:r w:rsidR="002B259F">
        <w:rPr>
          <w:szCs w:val="30"/>
        </w:rPr>
        <w:t xml:space="preserve">bei </w:t>
      </w:r>
      <w:r w:rsidR="007339B5">
        <w:rPr>
          <w:szCs w:val="30"/>
        </w:rPr>
        <w:t xml:space="preserve">diagnostizierten </w:t>
      </w:r>
      <w:r w:rsidR="001A069F">
        <w:rPr>
          <w:szCs w:val="30"/>
        </w:rPr>
        <w:t xml:space="preserve">physischen und psychischen </w:t>
      </w:r>
      <w:r w:rsidR="00E226B6">
        <w:rPr>
          <w:szCs w:val="30"/>
        </w:rPr>
        <w:t>Beeinträchtigungen</w:t>
      </w:r>
      <w:r w:rsidR="007339B5">
        <w:rPr>
          <w:szCs w:val="30"/>
        </w:rPr>
        <w:t xml:space="preserve"> (oder Verdacht darauf)</w:t>
      </w:r>
      <w:r w:rsidR="00231865">
        <w:rPr>
          <w:szCs w:val="30"/>
        </w:rPr>
        <w:t xml:space="preserve"> im</w:t>
      </w:r>
      <w:r w:rsidR="001A069F">
        <w:rPr>
          <w:szCs w:val="30"/>
        </w:rPr>
        <w:t xml:space="preserve"> </w:t>
      </w:r>
      <w:r w:rsidR="00E226B6" w:rsidRPr="00EC0B67">
        <w:rPr>
          <w:szCs w:val="30"/>
        </w:rPr>
        <w:t xml:space="preserve">Vorfeld die Genehmigung eines </w:t>
      </w:r>
      <w:r w:rsidR="00E226B6">
        <w:rPr>
          <w:szCs w:val="30"/>
        </w:rPr>
        <w:t>Arzt</w:t>
      </w:r>
      <w:r w:rsidR="00E226B6" w:rsidRPr="00EC0B67">
        <w:rPr>
          <w:szCs w:val="30"/>
        </w:rPr>
        <w:t>es</w:t>
      </w:r>
      <w:r w:rsidR="00E226B6">
        <w:rPr>
          <w:szCs w:val="30"/>
        </w:rPr>
        <w:t xml:space="preserve"> </w:t>
      </w:r>
      <w:r w:rsidR="00E226B6" w:rsidRPr="00EC0B67">
        <w:rPr>
          <w:szCs w:val="30"/>
        </w:rPr>
        <w:t>o</w:t>
      </w:r>
      <w:r w:rsidR="001A069F">
        <w:rPr>
          <w:szCs w:val="30"/>
        </w:rPr>
        <w:t xml:space="preserve">der Heilpraktikers einzuholen. </w:t>
      </w:r>
    </w:p>
    <w:p w:rsidR="004808AB" w:rsidRPr="002B259F" w:rsidRDefault="004808AB" w:rsidP="00E226B6">
      <w:pPr>
        <w:pStyle w:val="KeinLeerraum"/>
        <w:rPr>
          <w:szCs w:val="23"/>
          <w:shd w:val="clear" w:color="auto" w:fill="FFFFFF"/>
        </w:rPr>
      </w:pPr>
    </w:p>
    <w:p w:rsidR="00C466E2" w:rsidRDefault="007339B5" w:rsidP="00EC0B67">
      <w:pPr>
        <w:pStyle w:val="KeinLeerraum"/>
        <w:rPr>
          <w:szCs w:val="30"/>
        </w:rPr>
      </w:pPr>
      <w:r>
        <w:rPr>
          <w:szCs w:val="30"/>
        </w:rPr>
        <w:t xml:space="preserve">Bei </w:t>
      </w:r>
      <w:r w:rsidR="00E226B6">
        <w:rPr>
          <w:szCs w:val="30"/>
        </w:rPr>
        <w:t>Bedenken, Ängsten und Unsicherheiten bin ich gerne bereit, Sie ausführlicher über eventuelle Risiken zu informieren. Je aufgeklärte</w:t>
      </w:r>
      <w:r w:rsidR="00297878">
        <w:rPr>
          <w:szCs w:val="30"/>
        </w:rPr>
        <w:t>r Sie sind über das, was Therapie- oder Energie</w:t>
      </w:r>
      <w:r w:rsidR="00E226B6">
        <w:rPr>
          <w:szCs w:val="30"/>
        </w:rPr>
        <w:t xml:space="preserve">arbeit auslösen kann, </w:t>
      </w:r>
      <w:r w:rsidR="00C466E2">
        <w:rPr>
          <w:szCs w:val="30"/>
        </w:rPr>
        <w:t>desto besser können wir</w:t>
      </w:r>
      <w:r w:rsidR="00E226B6">
        <w:rPr>
          <w:szCs w:val="30"/>
        </w:rPr>
        <w:t xml:space="preserve"> </w:t>
      </w:r>
      <w:r w:rsidR="00C466E2">
        <w:rPr>
          <w:szCs w:val="30"/>
        </w:rPr>
        <w:t xml:space="preserve">gemeinsam </w:t>
      </w:r>
      <w:r w:rsidR="00E226B6">
        <w:rPr>
          <w:szCs w:val="30"/>
        </w:rPr>
        <w:t>mit dem, was eventuell während einer Behandlung geschieht (z.B. Entladungsreaktionen wie Weinen, Zittern, Bewegungsdrang)</w:t>
      </w:r>
      <w:r w:rsidR="00C466E2">
        <w:rPr>
          <w:szCs w:val="30"/>
        </w:rPr>
        <w:t>,</w:t>
      </w:r>
      <w:r w:rsidR="00E226B6">
        <w:rPr>
          <w:szCs w:val="30"/>
        </w:rPr>
        <w:t xml:space="preserve"> umgehen</w:t>
      </w:r>
      <w:r w:rsidR="00C466E2">
        <w:rPr>
          <w:szCs w:val="30"/>
        </w:rPr>
        <w:t>. Solche Reaktionen sind natürlich und zeigen, dass sich Blockaden im Gesamtsystem lösen. Ängste entstehen nur, wenn man nicht darauf vorbereitet ist.</w:t>
      </w:r>
    </w:p>
    <w:p w:rsidR="003C756B" w:rsidRPr="00857C29" w:rsidRDefault="00C466E2" w:rsidP="00EC0B67">
      <w:pPr>
        <w:pStyle w:val="KeinLeerraum"/>
        <w:rPr>
          <w:szCs w:val="30"/>
        </w:rPr>
      </w:pPr>
      <w:r>
        <w:rPr>
          <w:szCs w:val="30"/>
        </w:rPr>
        <w:t>Auch leichte Trancen, wie sie in der Hypnosystemischen Trauerbegleitung angewendet werden, können solche Reaktionen hervorrufen. Da Sie dabei nur entspannt, sonst aber wach sind, können Sie jederzeit den Vorgang stoppen, wenn Sie meinen nicht weitermachen zu wollen.</w:t>
      </w:r>
    </w:p>
    <w:p w:rsidR="00EA5ECB" w:rsidRDefault="00EA5ECB" w:rsidP="00EC0B67">
      <w:pPr>
        <w:pStyle w:val="KeinLeerraum"/>
        <w:rPr>
          <w:b/>
          <w:szCs w:val="23"/>
          <w:shd w:val="clear" w:color="auto" w:fill="FFFFFF"/>
        </w:rPr>
      </w:pPr>
    </w:p>
    <w:p w:rsidR="00EC0B67" w:rsidRDefault="00A66388" w:rsidP="00EC0B67">
      <w:pPr>
        <w:pStyle w:val="KeinLeerraum"/>
        <w:rPr>
          <w:b/>
          <w:szCs w:val="23"/>
          <w:shd w:val="clear" w:color="auto" w:fill="FFFFFF"/>
        </w:rPr>
      </w:pPr>
      <w:r>
        <w:rPr>
          <w:b/>
          <w:szCs w:val="23"/>
          <w:shd w:val="clear" w:color="auto" w:fill="FFFFFF"/>
        </w:rPr>
        <w:t>Ihre Mitwirkung</w:t>
      </w:r>
      <w:r w:rsidR="003171D9">
        <w:rPr>
          <w:b/>
          <w:szCs w:val="23"/>
          <w:shd w:val="clear" w:color="auto" w:fill="FFFFFF"/>
        </w:rPr>
        <w:t xml:space="preserve"> ist </w:t>
      </w:r>
      <w:r>
        <w:rPr>
          <w:b/>
          <w:szCs w:val="23"/>
          <w:shd w:val="clear" w:color="auto" w:fill="FFFFFF"/>
        </w:rPr>
        <w:t>die Grundlage Ihres Erfolges</w:t>
      </w:r>
    </w:p>
    <w:p w:rsidR="003171D9" w:rsidRDefault="003171D9" w:rsidP="00EC0B67">
      <w:pPr>
        <w:pStyle w:val="KeinLeerraum"/>
        <w:rPr>
          <w:b/>
          <w:szCs w:val="23"/>
          <w:shd w:val="clear" w:color="auto" w:fill="FFFFFF"/>
        </w:rPr>
      </w:pPr>
    </w:p>
    <w:p w:rsidR="006D4A08" w:rsidRDefault="003171D9" w:rsidP="006D4A08">
      <w:pPr>
        <w:pStyle w:val="KeinLeerraum"/>
        <w:rPr>
          <w:szCs w:val="23"/>
          <w:shd w:val="clear" w:color="auto" w:fill="FFFFFF"/>
        </w:rPr>
      </w:pPr>
      <w:r w:rsidRPr="006D4A08">
        <w:rPr>
          <w:szCs w:val="23"/>
          <w:shd w:val="clear" w:color="auto" w:fill="FFFFFF"/>
        </w:rPr>
        <w:t xml:space="preserve">Bitte kommen Sie nur in meine Praxis, wenn Sie wirklich Veränderungen wollen. Der Impuls ist ausschlaggebend. </w:t>
      </w:r>
      <w:r w:rsidR="006D4A08">
        <w:rPr>
          <w:szCs w:val="23"/>
          <w:shd w:val="clear" w:color="auto" w:fill="FFFFFF"/>
        </w:rPr>
        <w:t xml:space="preserve">Den Rest könne Sie zu Hause lassen. </w:t>
      </w:r>
      <w:r w:rsidR="006D4A08" w:rsidRPr="006D4A08">
        <w:rPr>
          <w:szCs w:val="23"/>
          <w:shd w:val="clear" w:color="auto" w:fill="FFFFFF"/>
        </w:rPr>
        <w:t xml:space="preserve">Jegliche Erwartungshaltungen sind </w:t>
      </w:r>
      <w:r w:rsidR="006D4A08" w:rsidRPr="006D4A08">
        <w:rPr>
          <w:szCs w:val="23"/>
          <w:shd w:val="clear" w:color="auto" w:fill="FFFFFF"/>
        </w:rPr>
        <w:lastRenderedPageBreak/>
        <w:t>kontraproduktiv und behindern Ihren Prozess, da sie einschränkend wirken. Offenheit für alles ist der beste Weg für Weiterentwicklung. So erreichen Sie am meisten.</w:t>
      </w:r>
    </w:p>
    <w:p w:rsidR="006D4A08" w:rsidRPr="006D4A08" w:rsidRDefault="006D4A08" w:rsidP="006D4A08">
      <w:pPr>
        <w:pStyle w:val="KeinLeerraum"/>
        <w:rPr>
          <w:szCs w:val="23"/>
          <w:shd w:val="clear" w:color="auto" w:fill="FFFFFF"/>
        </w:rPr>
      </w:pPr>
    </w:p>
    <w:p w:rsidR="003171D9" w:rsidRDefault="006D4A08" w:rsidP="00EC0B67">
      <w:pPr>
        <w:pStyle w:val="KeinLeerraum"/>
        <w:rPr>
          <w:szCs w:val="23"/>
          <w:shd w:val="clear" w:color="auto" w:fill="FFFFFF"/>
        </w:rPr>
      </w:pPr>
      <w:r>
        <w:rPr>
          <w:szCs w:val="23"/>
          <w:shd w:val="clear" w:color="auto" w:fill="FFFFFF"/>
        </w:rPr>
        <w:t>B</w:t>
      </w:r>
      <w:r w:rsidR="003171D9" w:rsidRPr="006D4A08">
        <w:rPr>
          <w:szCs w:val="23"/>
          <w:shd w:val="clear" w:color="auto" w:fill="FFFFFF"/>
        </w:rPr>
        <w:t>itte</w:t>
      </w:r>
      <w:r>
        <w:rPr>
          <w:szCs w:val="23"/>
          <w:shd w:val="clear" w:color="auto" w:fill="FFFFFF"/>
        </w:rPr>
        <w:t xml:space="preserve"> versuchen Sie, alle Emotionen, die </w:t>
      </w:r>
      <w:r w:rsidRPr="006D4A08">
        <w:rPr>
          <w:szCs w:val="23"/>
          <w:shd w:val="clear" w:color="auto" w:fill="FFFFFF"/>
        </w:rPr>
        <w:t xml:space="preserve">während der Sitzungen </w:t>
      </w:r>
      <w:r>
        <w:rPr>
          <w:szCs w:val="23"/>
          <w:shd w:val="clear" w:color="auto" w:fill="FFFFFF"/>
        </w:rPr>
        <w:t xml:space="preserve">in Ihnen aufsteigen, </w:t>
      </w:r>
      <w:r w:rsidRPr="006D4A08">
        <w:rPr>
          <w:szCs w:val="23"/>
          <w:shd w:val="clear" w:color="auto" w:fill="FFFFFF"/>
        </w:rPr>
        <w:t>vorurteilsfrei anzunehmen und zu akzeptieren.</w:t>
      </w:r>
      <w:r>
        <w:rPr>
          <w:szCs w:val="23"/>
          <w:shd w:val="clear" w:color="auto" w:fill="FFFFFF"/>
        </w:rPr>
        <w:t xml:space="preserve"> Allem, was kommt, Raum zu geben, dafür sind Sie hier. </w:t>
      </w:r>
      <w:r w:rsidRPr="006D4A08">
        <w:rPr>
          <w:szCs w:val="23"/>
          <w:shd w:val="clear" w:color="auto" w:fill="FFFFFF"/>
        </w:rPr>
        <w:t xml:space="preserve"> </w:t>
      </w:r>
    </w:p>
    <w:p w:rsidR="006D4A08" w:rsidRPr="006D4A08" w:rsidRDefault="006D4A08" w:rsidP="00EC0B67">
      <w:pPr>
        <w:pStyle w:val="KeinLeerraum"/>
        <w:rPr>
          <w:szCs w:val="23"/>
          <w:shd w:val="clear" w:color="auto" w:fill="FFFFFF"/>
        </w:rPr>
      </w:pPr>
    </w:p>
    <w:p w:rsidR="006D4A08" w:rsidRDefault="006D4A08" w:rsidP="006D4A08">
      <w:pPr>
        <w:pStyle w:val="KeinLeerraum"/>
        <w:rPr>
          <w:szCs w:val="23"/>
          <w:shd w:val="clear" w:color="auto" w:fill="FFFFFF"/>
        </w:rPr>
      </w:pPr>
      <w:r>
        <w:rPr>
          <w:szCs w:val="23"/>
          <w:shd w:val="clear" w:color="auto" w:fill="FFFFFF"/>
        </w:rPr>
        <w:t xml:space="preserve">Für </w:t>
      </w:r>
      <w:r w:rsidR="00297878">
        <w:rPr>
          <w:szCs w:val="23"/>
          <w:shd w:val="clear" w:color="auto" w:fill="FFFFFF"/>
        </w:rPr>
        <w:t>die meisten Therapietechniken ist</w:t>
      </w:r>
      <w:r w:rsidR="003171D9">
        <w:rPr>
          <w:szCs w:val="23"/>
          <w:shd w:val="clear" w:color="auto" w:fill="FFFFFF"/>
        </w:rPr>
        <w:t xml:space="preserve"> es von Vorteil, wenn Sie für die Zeit der Sitzung</w:t>
      </w:r>
      <w:r w:rsidR="002C3498">
        <w:rPr>
          <w:szCs w:val="23"/>
          <w:shd w:val="clear" w:color="auto" w:fill="FFFFFF"/>
        </w:rPr>
        <w:t xml:space="preserve"> </w:t>
      </w:r>
      <w:r w:rsidR="003171D9">
        <w:rPr>
          <w:szCs w:val="23"/>
          <w:shd w:val="clear" w:color="auto" w:fill="FFFFFF"/>
        </w:rPr>
        <w:t xml:space="preserve">eine entspannte und möglichst gedankenleere </w:t>
      </w:r>
      <w:r w:rsidR="00D011EA">
        <w:rPr>
          <w:szCs w:val="23"/>
          <w:shd w:val="clear" w:color="auto" w:fill="FFFFFF"/>
        </w:rPr>
        <w:t>innere Geistesh</w:t>
      </w:r>
      <w:r w:rsidR="003171D9">
        <w:rPr>
          <w:szCs w:val="23"/>
          <w:shd w:val="clear" w:color="auto" w:fill="FFFFFF"/>
        </w:rPr>
        <w:t>altung einnehmen könnten</w:t>
      </w:r>
      <w:r w:rsidR="00D011EA">
        <w:rPr>
          <w:szCs w:val="23"/>
          <w:shd w:val="clear" w:color="auto" w:fill="FFFFFF"/>
        </w:rPr>
        <w:t xml:space="preserve">, die frei ist von: </w:t>
      </w:r>
    </w:p>
    <w:p w:rsidR="006D4A08" w:rsidRDefault="006D4A08" w:rsidP="006D4A08">
      <w:pPr>
        <w:pStyle w:val="KeinLeerraum"/>
        <w:rPr>
          <w:szCs w:val="23"/>
          <w:shd w:val="clear" w:color="auto" w:fill="FFFFFF"/>
        </w:rPr>
      </w:pPr>
    </w:p>
    <w:p w:rsidR="003171D9" w:rsidRPr="00524094" w:rsidRDefault="003171D9" w:rsidP="006D4A08">
      <w:pPr>
        <w:pStyle w:val="KeinLeerraum"/>
        <w:numPr>
          <w:ilvl w:val="0"/>
          <w:numId w:val="3"/>
        </w:numPr>
      </w:pPr>
      <w:r w:rsidRPr="00524094">
        <w:t>Beurteilung</w:t>
      </w:r>
      <w:r>
        <w:t xml:space="preserve">, </w:t>
      </w:r>
      <w:r w:rsidRPr="00524094">
        <w:t>Wertung</w:t>
      </w:r>
      <w:r>
        <w:t xml:space="preserve"> </w:t>
      </w:r>
      <w:r>
        <w:tab/>
      </w:r>
      <w:r w:rsidR="006D4A08">
        <w:tab/>
      </w:r>
      <w:r w:rsidR="006D4A08">
        <w:tab/>
      </w:r>
      <w:r>
        <w:t>(=Polarisierung)</w:t>
      </w:r>
    </w:p>
    <w:p w:rsidR="003171D9" w:rsidRPr="00524094" w:rsidRDefault="003171D9" w:rsidP="003171D9">
      <w:pPr>
        <w:pStyle w:val="KeinLeerraum"/>
        <w:numPr>
          <w:ilvl w:val="0"/>
          <w:numId w:val="3"/>
        </w:numPr>
      </w:pPr>
      <w:r w:rsidRPr="00524094">
        <w:t>Erwartung</w:t>
      </w:r>
      <w:r>
        <w:t xml:space="preserve"> </w:t>
      </w:r>
      <w:r>
        <w:tab/>
      </w:r>
      <w:r>
        <w:tab/>
      </w:r>
      <w:r w:rsidR="006D4A08">
        <w:tab/>
      </w:r>
      <w:r w:rsidR="006D4A08">
        <w:tab/>
      </w:r>
      <w:r>
        <w:t>(= Druck)</w:t>
      </w:r>
    </w:p>
    <w:p w:rsidR="003171D9" w:rsidRDefault="003171D9" w:rsidP="003171D9">
      <w:pPr>
        <w:pStyle w:val="KeinLeerraum"/>
        <w:numPr>
          <w:ilvl w:val="0"/>
          <w:numId w:val="3"/>
        </w:numPr>
      </w:pPr>
      <w:r w:rsidRPr="00524094">
        <w:t>Ablehnung</w:t>
      </w:r>
      <w:r w:rsidR="006D4A08">
        <w:t xml:space="preserve">, Unterdrückung </w:t>
      </w:r>
      <w:r>
        <w:tab/>
      </w:r>
      <w:r>
        <w:tab/>
        <w:t>(=Spaltung)</w:t>
      </w:r>
    </w:p>
    <w:p w:rsidR="003171D9" w:rsidRDefault="003171D9" w:rsidP="003171D9">
      <w:pPr>
        <w:pStyle w:val="KeinLeerraum"/>
        <w:numPr>
          <w:ilvl w:val="0"/>
          <w:numId w:val="3"/>
        </w:numPr>
      </w:pPr>
      <w:r>
        <w:t xml:space="preserve">Vorstellung </w:t>
      </w:r>
      <w:r>
        <w:tab/>
      </w:r>
      <w:r>
        <w:tab/>
      </w:r>
      <w:r w:rsidR="006D4A08">
        <w:tab/>
      </w:r>
      <w:r w:rsidR="006D4A08">
        <w:tab/>
      </w:r>
      <w:r>
        <w:t>(= Eingrenzung)</w:t>
      </w:r>
    </w:p>
    <w:p w:rsidR="003171D9" w:rsidRDefault="003171D9" w:rsidP="00EC0B67">
      <w:pPr>
        <w:pStyle w:val="KeinLeerraum"/>
        <w:rPr>
          <w:szCs w:val="23"/>
          <w:shd w:val="clear" w:color="auto" w:fill="FFFFFF"/>
        </w:rPr>
      </w:pPr>
    </w:p>
    <w:p w:rsidR="003171D9" w:rsidRDefault="003171D9" w:rsidP="00EC0B67">
      <w:pPr>
        <w:pStyle w:val="KeinLeerraum"/>
        <w:rPr>
          <w:szCs w:val="23"/>
          <w:shd w:val="clear" w:color="auto" w:fill="FFFFFF"/>
        </w:rPr>
      </w:pPr>
      <w:r>
        <w:rPr>
          <w:szCs w:val="23"/>
          <w:shd w:val="clear" w:color="auto" w:fill="FFFFFF"/>
        </w:rPr>
        <w:t xml:space="preserve">Lassen Sie alle Gedanken weiterziehen, die kommen, und halten Sie an keinem fest.  </w:t>
      </w:r>
      <w:r w:rsidR="00297878">
        <w:rPr>
          <w:szCs w:val="23"/>
          <w:shd w:val="clear" w:color="auto" w:fill="FFFFFF"/>
        </w:rPr>
        <w:t>Als Beobachter sind Sie handlungsfähig und bleiben selbstbestimmt. Das ist nicht immer leicht umzusetzen, aber erlernbar.</w:t>
      </w:r>
    </w:p>
    <w:p w:rsidR="00C93E90" w:rsidRDefault="00C93E90" w:rsidP="00EC0B67">
      <w:pPr>
        <w:pStyle w:val="KeinLeerraum"/>
        <w:rPr>
          <w:szCs w:val="23"/>
          <w:shd w:val="clear" w:color="auto" w:fill="FFFFFF"/>
        </w:rPr>
      </w:pPr>
    </w:p>
    <w:p w:rsidR="003171D9" w:rsidRDefault="003171D9" w:rsidP="00EC0B67">
      <w:pPr>
        <w:pStyle w:val="KeinLeerraum"/>
        <w:rPr>
          <w:szCs w:val="23"/>
          <w:shd w:val="clear" w:color="auto" w:fill="FFFFFF"/>
        </w:rPr>
      </w:pPr>
      <w:r>
        <w:rPr>
          <w:szCs w:val="23"/>
          <w:shd w:val="clear" w:color="auto" w:fill="FFFFFF"/>
        </w:rPr>
        <w:t>Sollten Sie aktiviert in die Praxis kommen, geben Sie bitte Bescheid, da</w:t>
      </w:r>
      <w:r w:rsidR="00D011EA">
        <w:rPr>
          <w:szCs w:val="23"/>
          <w:shd w:val="clear" w:color="auto" w:fill="FFFFFF"/>
        </w:rPr>
        <w:t>mit wir eine Entspannungmeditation</w:t>
      </w:r>
      <w:r>
        <w:rPr>
          <w:szCs w:val="23"/>
          <w:shd w:val="clear" w:color="auto" w:fill="FFFFFF"/>
        </w:rPr>
        <w:t xml:space="preserve"> vo</w:t>
      </w:r>
      <w:r w:rsidR="00C93E90">
        <w:rPr>
          <w:szCs w:val="23"/>
          <w:shd w:val="clear" w:color="auto" w:fill="FFFFFF"/>
        </w:rPr>
        <w:t>ranstellen, die Si</w:t>
      </w:r>
      <w:r>
        <w:rPr>
          <w:szCs w:val="23"/>
          <w:shd w:val="clear" w:color="auto" w:fill="FFFFFF"/>
        </w:rPr>
        <w:t>e wieder in einen au</w:t>
      </w:r>
      <w:r w:rsidR="00D011EA">
        <w:rPr>
          <w:szCs w:val="23"/>
          <w:shd w:val="clear" w:color="auto" w:fill="FFFFFF"/>
        </w:rPr>
        <w:t>fnahmebereiteren Zustand versetzt</w:t>
      </w:r>
      <w:r>
        <w:rPr>
          <w:szCs w:val="23"/>
          <w:shd w:val="clear" w:color="auto" w:fill="FFFFFF"/>
        </w:rPr>
        <w:t>.</w:t>
      </w:r>
    </w:p>
    <w:p w:rsidR="00D011EA" w:rsidRDefault="00D011EA" w:rsidP="00EC0B67">
      <w:pPr>
        <w:pStyle w:val="KeinLeerraum"/>
        <w:rPr>
          <w:szCs w:val="23"/>
          <w:shd w:val="clear" w:color="auto" w:fill="FFFFFF"/>
        </w:rPr>
      </w:pPr>
      <w:r>
        <w:rPr>
          <w:szCs w:val="23"/>
          <w:shd w:val="clear" w:color="auto" w:fill="FFFFFF"/>
        </w:rPr>
        <w:t xml:space="preserve">Dies gilt </w:t>
      </w:r>
      <w:r w:rsidR="00C93E90">
        <w:rPr>
          <w:szCs w:val="23"/>
          <w:shd w:val="clear" w:color="auto" w:fill="FFFFFF"/>
        </w:rPr>
        <w:t>für Energiearbeiten genauso wie für</w:t>
      </w:r>
      <w:r w:rsidR="001A069F">
        <w:rPr>
          <w:szCs w:val="23"/>
          <w:shd w:val="clear" w:color="auto" w:fill="FFFFFF"/>
        </w:rPr>
        <w:t xml:space="preserve"> Gespräche</w:t>
      </w:r>
      <w:r>
        <w:rPr>
          <w:szCs w:val="23"/>
          <w:shd w:val="clear" w:color="auto" w:fill="FFFFFF"/>
        </w:rPr>
        <w:t xml:space="preserve">. Weilt </w:t>
      </w:r>
      <w:r w:rsidR="001A069F">
        <w:rPr>
          <w:szCs w:val="23"/>
          <w:shd w:val="clear" w:color="auto" w:fill="FFFFFF"/>
        </w:rPr>
        <w:t xml:space="preserve">nämlich </w:t>
      </w:r>
      <w:r>
        <w:rPr>
          <w:szCs w:val="23"/>
          <w:shd w:val="clear" w:color="auto" w:fill="FFFFFF"/>
        </w:rPr>
        <w:t xml:space="preserve">Ihre Aufmerksamkeit woanders, ist jede Intervention sinnlos und </w:t>
      </w:r>
      <w:r w:rsidR="001A069F">
        <w:rPr>
          <w:szCs w:val="23"/>
          <w:shd w:val="clear" w:color="auto" w:fill="FFFFFF"/>
        </w:rPr>
        <w:t xml:space="preserve">herausgeworfenes </w:t>
      </w:r>
      <w:r>
        <w:rPr>
          <w:szCs w:val="23"/>
          <w:shd w:val="clear" w:color="auto" w:fill="FFFFFF"/>
        </w:rPr>
        <w:t>Geld.</w:t>
      </w:r>
    </w:p>
    <w:p w:rsidR="00C93E90" w:rsidRDefault="00C93E90" w:rsidP="00EC0B67">
      <w:pPr>
        <w:pStyle w:val="KeinLeerraum"/>
        <w:rPr>
          <w:szCs w:val="23"/>
          <w:shd w:val="clear" w:color="auto" w:fill="FFFFFF"/>
        </w:rPr>
      </w:pPr>
    </w:p>
    <w:p w:rsidR="003171D9" w:rsidRDefault="00857C29" w:rsidP="00EC0B67">
      <w:pPr>
        <w:pStyle w:val="KeinLeerraum"/>
        <w:rPr>
          <w:b/>
          <w:szCs w:val="23"/>
          <w:shd w:val="clear" w:color="auto" w:fill="FFFFFF"/>
        </w:rPr>
      </w:pPr>
      <w:r>
        <w:rPr>
          <w:b/>
          <w:szCs w:val="23"/>
          <w:shd w:val="clear" w:color="auto" w:fill="FFFFFF"/>
        </w:rPr>
        <w:t xml:space="preserve">Kontraindikationen und die </w:t>
      </w:r>
      <w:r w:rsidR="003C756B" w:rsidRPr="003C756B">
        <w:rPr>
          <w:b/>
          <w:szCs w:val="23"/>
          <w:shd w:val="clear" w:color="auto" w:fill="FFFFFF"/>
        </w:rPr>
        <w:t>Rückkehr in den Alltag</w:t>
      </w:r>
    </w:p>
    <w:p w:rsidR="003C756B" w:rsidRPr="003C756B" w:rsidRDefault="003C756B" w:rsidP="00857C29">
      <w:pPr>
        <w:pStyle w:val="KeinLeerraum"/>
        <w:rPr>
          <w:shd w:val="clear" w:color="auto" w:fill="FFFFFF"/>
        </w:rPr>
      </w:pPr>
    </w:p>
    <w:p w:rsidR="00857C29" w:rsidRDefault="003C756B" w:rsidP="00857C29">
      <w:pPr>
        <w:pStyle w:val="KeinLeerraum"/>
        <w:rPr>
          <w:shd w:val="clear" w:color="auto" w:fill="FFFFFF"/>
        </w:rPr>
      </w:pPr>
      <w:r>
        <w:rPr>
          <w:shd w:val="clear" w:color="auto" w:fill="FFFFFF"/>
        </w:rPr>
        <w:t xml:space="preserve">Eine ordnungsgemäße Anwendung von </w:t>
      </w:r>
      <w:r w:rsidR="00857C29">
        <w:rPr>
          <w:shd w:val="clear" w:color="auto" w:fill="FFFFFF"/>
        </w:rPr>
        <w:t xml:space="preserve">Visualisierungs- und </w:t>
      </w:r>
      <w:r>
        <w:rPr>
          <w:shd w:val="clear" w:color="auto" w:fill="FFFFFF"/>
        </w:rPr>
        <w:t>Entspannungstechnik</w:t>
      </w:r>
      <w:r w:rsidR="00857C29">
        <w:rPr>
          <w:shd w:val="clear" w:color="auto" w:fill="FFFFFF"/>
        </w:rPr>
        <w:t>en</w:t>
      </w:r>
      <w:r>
        <w:rPr>
          <w:shd w:val="clear" w:color="auto" w:fill="FFFFFF"/>
        </w:rPr>
        <w:t xml:space="preserve"> verursacht </w:t>
      </w:r>
      <w:r w:rsidR="00DB14BA">
        <w:rPr>
          <w:shd w:val="clear" w:color="auto" w:fill="FFFFFF"/>
        </w:rPr>
        <w:t xml:space="preserve">bei gesunden Menschen </w:t>
      </w:r>
      <w:r>
        <w:rPr>
          <w:shd w:val="clear" w:color="auto" w:fill="FFFFFF"/>
        </w:rPr>
        <w:t xml:space="preserve">normalerweise keine Risiken oder Nebenwirkungen. </w:t>
      </w:r>
    </w:p>
    <w:p w:rsidR="00857C29" w:rsidRDefault="00857C29" w:rsidP="00857C29">
      <w:pPr>
        <w:pStyle w:val="KeinLeerraum"/>
        <w:rPr>
          <w:shd w:val="clear" w:color="auto" w:fill="FFFFFF"/>
        </w:rPr>
      </w:pPr>
      <w:r>
        <w:rPr>
          <w:shd w:val="clear" w:color="auto" w:fill="FFFFFF"/>
        </w:rPr>
        <w:t>Trotzdem gibt es Folgendes zu beachten:</w:t>
      </w:r>
    </w:p>
    <w:p w:rsidR="00DB14BA" w:rsidRDefault="00DB14BA" w:rsidP="00857C29">
      <w:pPr>
        <w:pStyle w:val="KeinLeerraum"/>
        <w:rPr>
          <w:shd w:val="clear" w:color="auto" w:fill="FFFFFF"/>
        </w:rPr>
      </w:pPr>
    </w:p>
    <w:p w:rsidR="00C93E90" w:rsidRPr="00DB14BA" w:rsidRDefault="00857C29" w:rsidP="00DB14BA">
      <w:pPr>
        <w:pStyle w:val="KeinLeerraum"/>
        <w:rPr>
          <w:szCs w:val="23"/>
          <w:shd w:val="clear" w:color="auto" w:fill="FFFFFF"/>
        </w:rPr>
      </w:pPr>
      <w:r w:rsidRPr="00DB14BA">
        <w:rPr>
          <w:shd w:val="clear" w:color="auto" w:fill="FFFFFF"/>
        </w:rPr>
        <w:t>Nach der Anwendung</w:t>
      </w:r>
      <w:r w:rsidR="00DB14BA">
        <w:rPr>
          <w:shd w:val="clear" w:color="auto" w:fill="FFFFFF"/>
        </w:rPr>
        <w:t xml:space="preserve"> kann</w:t>
      </w:r>
      <w:r w:rsidRPr="00DB14BA">
        <w:rPr>
          <w:shd w:val="clear" w:color="auto" w:fill="FFFFFF"/>
        </w:rPr>
        <w:t xml:space="preserve"> </w:t>
      </w:r>
      <w:r w:rsidR="003C756B" w:rsidRPr="00DB14BA">
        <w:rPr>
          <w:shd w:val="clear" w:color="auto" w:fill="FFFFFF"/>
        </w:rPr>
        <w:t xml:space="preserve">eine leichte Benommenheit </w:t>
      </w:r>
      <w:r w:rsidRPr="00DB14BA">
        <w:rPr>
          <w:shd w:val="clear" w:color="auto" w:fill="FFFFFF"/>
        </w:rPr>
        <w:t xml:space="preserve">auftreten, </w:t>
      </w:r>
      <w:r w:rsidR="003C756B" w:rsidRPr="00DB14BA">
        <w:rPr>
          <w:shd w:val="clear" w:color="auto" w:fill="FFFFFF"/>
        </w:rPr>
        <w:t xml:space="preserve">wodurch Ihre Aufmerksamkeit </w:t>
      </w:r>
      <w:r w:rsidRPr="00DB14BA">
        <w:rPr>
          <w:shd w:val="clear" w:color="auto" w:fill="FFFFFF"/>
        </w:rPr>
        <w:t>und damit Verkehrstauglichkeit e</w:t>
      </w:r>
      <w:r w:rsidR="003C756B" w:rsidRPr="00DB14BA">
        <w:rPr>
          <w:shd w:val="clear" w:color="auto" w:fill="FFFFFF"/>
        </w:rPr>
        <w:t>ine Weile eingeschränkt sein kann</w:t>
      </w:r>
      <w:r w:rsidRPr="00DB14BA">
        <w:rPr>
          <w:shd w:val="clear" w:color="auto" w:fill="FFFFFF"/>
        </w:rPr>
        <w:t xml:space="preserve">. </w:t>
      </w:r>
      <w:r w:rsidR="003C756B" w:rsidRPr="00DB14BA">
        <w:rPr>
          <w:shd w:val="clear" w:color="auto" w:fill="FFFFFF"/>
        </w:rPr>
        <w:t xml:space="preserve">Es ist von daher ratsam, </w:t>
      </w:r>
      <w:r w:rsidRPr="00DB14BA">
        <w:rPr>
          <w:szCs w:val="21"/>
          <w:shd w:val="clear" w:color="auto" w:fill="FFFFFF"/>
        </w:rPr>
        <w:t>ausreichend Zeit nach einer Sitzung mit einzukalkulieren, um diese Wirkung langsam abklingen zu lassen</w:t>
      </w:r>
      <w:r w:rsidR="00DB14BA">
        <w:rPr>
          <w:szCs w:val="21"/>
          <w:shd w:val="clear" w:color="auto" w:fill="FFFFFF"/>
        </w:rPr>
        <w:t xml:space="preserve"> und sich zu sammeln</w:t>
      </w:r>
      <w:r w:rsidRPr="00DB14BA">
        <w:rPr>
          <w:szCs w:val="21"/>
          <w:shd w:val="clear" w:color="auto" w:fill="FFFFFF"/>
        </w:rPr>
        <w:t xml:space="preserve">. </w:t>
      </w:r>
    </w:p>
    <w:p w:rsidR="00DB14BA" w:rsidRDefault="00DB14BA" w:rsidP="00DB14BA">
      <w:pPr>
        <w:pStyle w:val="KeinLeerraum"/>
        <w:rPr>
          <w:szCs w:val="23"/>
          <w:shd w:val="clear" w:color="auto" w:fill="FFFFFF"/>
        </w:rPr>
      </w:pPr>
      <w:r w:rsidRPr="00DB14BA">
        <w:rPr>
          <w:szCs w:val="23"/>
          <w:shd w:val="clear" w:color="auto" w:fill="FFFFFF"/>
        </w:rPr>
        <w:t>Wenn für einzelne der von mir praktizierten Methoden Ausschlussgründe vorliegen, wie z.B. ein Herzschrittmacher, werde ich Sie vorab darüber informieren und Ihnen ggf. eine alternative Methode vorschlagen.</w:t>
      </w:r>
    </w:p>
    <w:p w:rsidR="00DB14BA" w:rsidRPr="00DB14BA" w:rsidRDefault="00DB14BA" w:rsidP="00DB14BA">
      <w:pPr>
        <w:pStyle w:val="KeinLeerraum"/>
        <w:rPr>
          <w:szCs w:val="23"/>
          <w:shd w:val="clear" w:color="auto" w:fill="FFFFFF"/>
        </w:rPr>
      </w:pPr>
    </w:p>
    <w:p w:rsidR="00C93E90" w:rsidRPr="00EA5ECB" w:rsidRDefault="00DB14BA" w:rsidP="00EC0B67">
      <w:pPr>
        <w:pStyle w:val="KeinLeerraum"/>
        <w:rPr>
          <w:color w:val="FF0000"/>
          <w:shd w:val="clear" w:color="auto" w:fill="FFFFFF"/>
        </w:rPr>
      </w:pPr>
      <w:r w:rsidRPr="00DB14BA">
        <w:rPr>
          <w:color w:val="FF0000"/>
          <w:shd w:val="clear" w:color="auto" w:fill="FFFFFF"/>
        </w:rPr>
        <w:t xml:space="preserve">Menschen mit </w:t>
      </w:r>
      <w:r w:rsidR="00CC4BB4">
        <w:rPr>
          <w:color w:val="FF0000"/>
          <w:shd w:val="clear" w:color="auto" w:fill="FFFFFF"/>
        </w:rPr>
        <w:t>organisch bedingten  Hirnerkrankungen, Psychosen,  s</w:t>
      </w:r>
      <w:r w:rsidR="002C3498">
        <w:rPr>
          <w:color w:val="FF0000"/>
          <w:shd w:val="clear" w:color="auto" w:fill="FFFFFF"/>
        </w:rPr>
        <w:t xml:space="preserve">chweren </w:t>
      </w:r>
      <w:r w:rsidR="00CC4BB4">
        <w:rPr>
          <w:color w:val="FF0000"/>
          <w:shd w:val="clear" w:color="auto" w:fill="FFFFFF"/>
        </w:rPr>
        <w:t xml:space="preserve">Depressionen </w:t>
      </w:r>
      <w:r w:rsidRPr="00DB14BA">
        <w:rPr>
          <w:color w:val="FF0000"/>
          <w:shd w:val="clear" w:color="auto" w:fill="FFFFFF"/>
        </w:rPr>
        <w:t xml:space="preserve"> </w:t>
      </w:r>
      <w:r w:rsidR="00CC4BB4">
        <w:rPr>
          <w:color w:val="FF0000"/>
          <w:shd w:val="clear" w:color="auto" w:fill="FFFFFF"/>
        </w:rPr>
        <w:t xml:space="preserve">oder akut Suizidgefährdete </w:t>
      </w:r>
      <w:r w:rsidRPr="00DB14BA">
        <w:rPr>
          <w:color w:val="FF0000"/>
          <w:shd w:val="clear" w:color="auto" w:fill="FFFFFF"/>
        </w:rPr>
        <w:t>wenden si</w:t>
      </w:r>
      <w:r w:rsidR="00CE0BA1">
        <w:rPr>
          <w:color w:val="FF0000"/>
          <w:shd w:val="clear" w:color="auto" w:fill="FFFFFF"/>
        </w:rPr>
        <w:t>ch bitte unbedingt an einen Psychiater oder eine psychiatrische Klinik</w:t>
      </w:r>
      <w:r w:rsidRPr="00DB14BA">
        <w:rPr>
          <w:color w:val="FF0000"/>
          <w:shd w:val="clear" w:color="auto" w:fill="FFFFFF"/>
        </w:rPr>
        <w:t xml:space="preserve">. </w:t>
      </w:r>
      <w:r w:rsidR="00CC4BB4">
        <w:rPr>
          <w:color w:val="FF0000"/>
          <w:shd w:val="clear" w:color="auto" w:fill="FFFFFF"/>
        </w:rPr>
        <w:t xml:space="preserve">Sollten </w:t>
      </w:r>
      <w:r w:rsidR="00CE0BA1">
        <w:rPr>
          <w:color w:val="FF0000"/>
          <w:shd w:val="clear" w:color="auto" w:fill="FFFFFF"/>
        </w:rPr>
        <w:t>S</w:t>
      </w:r>
      <w:r w:rsidR="00CC4BB4">
        <w:rPr>
          <w:color w:val="FF0000"/>
          <w:shd w:val="clear" w:color="auto" w:fill="FFFFFF"/>
        </w:rPr>
        <w:t xml:space="preserve">ie unsicher sein bezüglich der Diagnose, konsultieren Sie </w:t>
      </w:r>
      <w:r w:rsidR="00CE0BA1">
        <w:rPr>
          <w:color w:val="FF0000"/>
          <w:shd w:val="clear" w:color="auto" w:fill="FFFFFF"/>
        </w:rPr>
        <w:t>vor dem Besuch beim Heilpraktiker für Psychotherapie einen Arzt und lassen Sie sich organisch und neurologisch untersuchen. Ich kann und darf mit I</w:t>
      </w:r>
      <w:r w:rsidRPr="00DB14BA">
        <w:rPr>
          <w:color w:val="FF0000"/>
          <w:shd w:val="clear" w:color="auto" w:fill="FFFFFF"/>
        </w:rPr>
        <w:t xml:space="preserve">hnen </w:t>
      </w:r>
      <w:r w:rsidR="00CE0BA1">
        <w:rPr>
          <w:color w:val="FF0000"/>
          <w:shd w:val="clear" w:color="auto" w:fill="FFFFFF"/>
        </w:rPr>
        <w:t xml:space="preserve">ansonsten </w:t>
      </w:r>
      <w:r w:rsidRPr="00DB14BA">
        <w:rPr>
          <w:color w:val="FF0000"/>
          <w:shd w:val="clear" w:color="auto" w:fill="FFFFFF"/>
        </w:rPr>
        <w:t>keine Interventionstechniken</w:t>
      </w:r>
      <w:r w:rsidR="00CE0BA1">
        <w:rPr>
          <w:color w:val="FF0000"/>
          <w:shd w:val="clear" w:color="auto" w:fill="FFFFFF"/>
        </w:rPr>
        <w:t xml:space="preserve"> durchführen</w:t>
      </w:r>
      <w:r w:rsidRPr="00DB14BA">
        <w:rPr>
          <w:color w:val="FF0000"/>
          <w:shd w:val="clear" w:color="auto" w:fill="FFFFFF"/>
        </w:rPr>
        <w:t>.</w:t>
      </w:r>
    </w:p>
    <w:p w:rsidR="00EA5ECB" w:rsidRDefault="00EA5ECB" w:rsidP="003171D9">
      <w:pPr>
        <w:pStyle w:val="KeinLeerraum"/>
        <w:rPr>
          <w:szCs w:val="23"/>
          <w:shd w:val="clear" w:color="auto" w:fill="FFFFFF"/>
        </w:rPr>
      </w:pPr>
    </w:p>
    <w:p w:rsidR="00C93E90" w:rsidRDefault="00CE0BA1" w:rsidP="005D2B95">
      <w:pPr>
        <w:pStyle w:val="KeinLeerraum"/>
        <w:rPr>
          <w:szCs w:val="23"/>
          <w:shd w:val="clear" w:color="auto" w:fill="FFFFFF"/>
        </w:rPr>
      </w:pPr>
      <w:r>
        <w:rPr>
          <w:szCs w:val="23"/>
          <w:shd w:val="clear" w:color="auto" w:fill="FFFFFF"/>
        </w:rPr>
        <w:t xml:space="preserve">⃝   </w:t>
      </w:r>
      <w:r w:rsidR="00C93E90">
        <w:rPr>
          <w:szCs w:val="23"/>
          <w:shd w:val="clear" w:color="auto" w:fill="FFFFFF"/>
        </w:rPr>
        <w:t>Ich habe die Richtlinien gelesen und verstanden.</w:t>
      </w:r>
    </w:p>
    <w:p w:rsidR="00297878" w:rsidRPr="00EA5ECB" w:rsidRDefault="00297878" w:rsidP="005D2B95">
      <w:pPr>
        <w:pStyle w:val="KeinLeerraum"/>
        <w:rPr>
          <w:sz w:val="28"/>
        </w:rPr>
      </w:pPr>
    </w:p>
    <w:p w:rsidR="00CE0BA1" w:rsidRDefault="00CE0BA1" w:rsidP="005D2B95">
      <w:pPr>
        <w:pStyle w:val="KeinLeerraum"/>
        <w:rPr>
          <w:bCs/>
        </w:rPr>
      </w:pPr>
      <w:r>
        <w:rPr>
          <w:bCs/>
        </w:rPr>
        <w:t xml:space="preserve">⃝   </w:t>
      </w:r>
      <w:r w:rsidRPr="00CE0BA1">
        <w:rPr>
          <w:bCs/>
        </w:rPr>
        <w:t xml:space="preserve">Ich habe mich </w:t>
      </w:r>
      <w:r>
        <w:rPr>
          <w:bCs/>
        </w:rPr>
        <w:t>von einem Arzt untersuchen lassen.</w:t>
      </w:r>
    </w:p>
    <w:p w:rsidR="00297878" w:rsidRDefault="00297878" w:rsidP="005D2B95">
      <w:pPr>
        <w:pStyle w:val="KeinLeerraum"/>
        <w:rPr>
          <w:bCs/>
        </w:rPr>
      </w:pPr>
    </w:p>
    <w:p w:rsidR="00CE0BA1" w:rsidRDefault="00CE0BA1" w:rsidP="005D2B95">
      <w:pPr>
        <w:pStyle w:val="KeinLeerraum"/>
        <w:rPr>
          <w:bCs/>
        </w:rPr>
      </w:pPr>
      <w:r>
        <w:rPr>
          <w:bCs/>
        </w:rPr>
        <w:t>⃝   Die Adresse der Arztpraxis lautet:</w:t>
      </w:r>
    </w:p>
    <w:p w:rsidR="00297878" w:rsidRPr="00CE0BA1" w:rsidRDefault="00297878" w:rsidP="005D2B95">
      <w:pPr>
        <w:pStyle w:val="KeinLeerraum"/>
        <w:rPr>
          <w:bCs/>
        </w:rPr>
      </w:pPr>
    </w:p>
    <w:p w:rsidR="00CE0BA1" w:rsidRDefault="00CE0BA1" w:rsidP="005D2B95">
      <w:pPr>
        <w:pStyle w:val="KeinLeerraum"/>
        <w:rPr>
          <w:b/>
          <w:bCs/>
        </w:rPr>
      </w:pPr>
    </w:p>
    <w:p w:rsidR="00EA5ECB" w:rsidRPr="0086646D" w:rsidRDefault="00EA5ECB" w:rsidP="005D2B95">
      <w:pPr>
        <w:pStyle w:val="KeinLeerraum"/>
      </w:pPr>
    </w:p>
    <w:p w:rsidR="00292C58" w:rsidRPr="00EC0B67" w:rsidRDefault="00DB14BA" w:rsidP="00EC0B67">
      <w:pPr>
        <w:pStyle w:val="KeinLeerraum"/>
      </w:pPr>
      <w:r>
        <w:t>Ort, Datum                                                                             Unterschrift</w:t>
      </w:r>
    </w:p>
    <w:sectPr w:rsidR="00292C58" w:rsidRPr="00EC0B67" w:rsidSect="00BB4F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238" w:rsidRDefault="00DA5238" w:rsidP="00380223">
      <w:pPr>
        <w:spacing w:line="240" w:lineRule="auto"/>
      </w:pPr>
      <w:r>
        <w:separator/>
      </w:r>
    </w:p>
  </w:endnote>
  <w:endnote w:type="continuationSeparator" w:id="0">
    <w:p w:rsidR="00DA5238" w:rsidRDefault="00DA5238" w:rsidP="003802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F1" w:rsidRDefault="00CF23F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F1" w:rsidRPr="00A77C11" w:rsidRDefault="00CF23F1" w:rsidP="00CF23F1">
    <w:pPr>
      <w:pStyle w:val="KeinLeerraum"/>
      <w:rPr>
        <w:b/>
        <w:color w:val="0033CC"/>
        <w:sz w:val="16"/>
      </w:rPr>
    </w:pPr>
    <w:r>
      <w:rPr>
        <w:b/>
        <w:color w:val="0033CC"/>
        <w:sz w:val="16"/>
      </w:rPr>
      <w:t xml:space="preserve">Psychotherapie                       Lebens-  und </w:t>
    </w:r>
    <w:r w:rsidRPr="00A77C11">
      <w:rPr>
        <w:b/>
        <w:color w:val="0033CC"/>
        <w:sz w:val="16"/>
      </w:rPr>
      <w:t>Sterbeamme</w:t>
    </w:r>
    <w:r>
      <w:rPr>
        <w:b/>
        <w:color w:val="0033CC"/>
        <w:sz w:val="16"/>
      </w:rPr>
      <w:t xml:space="preserve">                         </w:t>
    </w:r>
    <w:r w:rsidRPr="00A77C11">
      <w:rPr>
        <w:b/>
        <w:color w:val="0033CC"/>
        <w:sz w:val="16"/>
      </w:rPr>
      <w:t xml:space="preserve">Trauerbegleitung </w:t>
    </w:r>
    <w:r>
      <w:rPr>
        <w:b/>
        <w:color w:val="0033CC"/>
        <w:sz w:val="16"/>
      </w:rPr>
      <w:t xml:space="preserve">                         Coaching                         Energiearbeit    </w:t>
    </w:r>
    <w:r w:rsidRPr="00A77C11">
      <w:rPr>
        <w:b/>
        <w:color w:val="0033CC"/>
        <w:sz w:val="16"/>
      </w:rPr>
      <w:t xml:space="preserve"> </w:t>
    </w:r>
  </w:p>
  <w:p w:rsidR="00CF23F1" w:rsidRDefault="00CF23F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F1" w:rsidRDefault="00CF23F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238" w:rsidRDefault="00DA5238" w:rsidP="00380223">
      <w:pPr>
        <w:spacing w:line="240" w:lineRule="auto"/>
      </w:pPr>
      <w:r>
        <w:separator/>
      </w:r>
    </w:p>
  </w:footnote>
  <w:footnote w:type="continuationSeparator" w:id="0">
    <w:p w:rsidR="00DA5238" w:rsidRDefault="00DA5238" w:rsidP="003802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F1" w:rsidRDefault="00CF23F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F1" w:rsidRDefault="00CF23F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3F1" w:rsidRDefault="00CF23F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17E01"/>
    <w:multiLevelType w:val="hybridMultilevel"/>
    <w:tmpl w:val="7D8CCF2A"/>
    <w:lvl w:ilvl="0" w:tplc="520057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93311A"/>
    <w:multiLevelType w:val="hybridMultilevel"/>
    <w:tmpl w:val="6C1E2F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36F6E5C"/>
    <w:multiLevelType w:val="hybridMultilevel"/>
    <w:tmpl w:val="715AF7F4"/>
    <w:lvl w:ilvl="0" w:tplc="9258C156">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651A3"/>
    <w:rsid w:val="0000197A"/>
    <w:rsid w:val="00005E5E"/>
    <w:rsid w:val="000107AF"/>
    <w:rsid w:val="00016B89"/>
    <w:rsid w:val="00016EAD"/>
    <w:rsid w:val="000230F1"/>
    <w:rsid w:val="00037C4B"/>
    <w:rsid w:val="00044944"/>
    <w:rsid w:val="00047620"/>
    <w:rsid w:val="000651A3"/>
    <w:rsid w:val="000A757F"/>
    <w:rsid w:val="000D494B"/>
    <w:rsid w:val="000E2B5F"/>
    <w:rsid w:val="00102A3D"/>
    <w:rsid w:val="001123FC"/>
    <w:rsid w:val="00131395"/>
    <w:rsid w:val="0014540E"/>
    <w:rsid w:val="0017604C"/>
    <w:rsid w:val="0018680A"/>
    <w:rsid w:val="00196492"/>
    <w:rsid w:val="001A03D7"/>
    <w:rsid w:val="001A069F"/>
    <w:rsid w:val="001B3F22"/>
    <w:rsid w:val="001E2E94"/>
    <w:rsid w:val="001F232A"/>
    <w:rsid w:val="002071C0"/>
    <w:rsid w:val="00213F3F"/>
    <w:rsid w:val="00231865"/>
    <w:rsid w:val="00267026"/>
    <w:rsid w:val="00292C58"/>
    <w:rsid w:val="00297878"/>
    <w:rsid w:val="002A0736"/>
    <w:rsid w:val="002A186E"/>
    <w:rsid w:val="002A48EA"/>
    <w:rsid w:val="002A7161"/>
    <w:rsid w:val="002B259F"/>
    <w:rsid w:val="002B74EA"/>
    <w:rsid w:val="002C3498"/>
    <w:rsid w:val="003023BB"/>
    <w:rsid w:val="003031C0"/>
    <w:rsid w:val="003171D9"/>
    <w:rsid w:val="003230A3"/>
    <w:rsid w:val="0033136F"/>
    <w:rsid w:val="00380223"/>
    <w:rsid w:val="003B295B"/>
    <w:rsid w:val="003C756B"/>
    <w:rsid w:val="003D1B70"/>
    <w:rsid w:val="003E0E86"/>
    <w:rsid w:val="004144E0"/>
    <w:rsid w:val="00441099"/>
    <w:rsid w:val="00447D1B"/>
    <w:rsid w:val="004612E8"/>
    <w:rsid w:val="004808AB"/>
    <w:rsid w:val="0048421F"/>
    <w:rsid w:val="00497266"/>
    <w:rsid w:val="004D6DD3"/>
    <w:rsid w:val="00514643"/>
    <w:rsid w:val="00541BCE"/>
    <w:rsid w:val="00542DCE"/>
    <w:rsid w:val="005B128F"/>
    <w:rsid w:val="005B225B"/>
    <w:rsid w:val="005D2B95"/>
    <w:rsid w:val="00612BDE"/>
    <w:rsid w:val="0067306A"/>
    <w:rsid w:val="00686828"/>
    <w:rsid w:val="006D4A08"/>
    <w:rsid w:val="00713387"/>
    <w:rsid w:val="0071476D"/>
    <w:rsid w:val="007339B5"/>
    <w:rsid w:val="00734575"/>
    <w:rsid w:val="007501A0"/>
    <w:rsid w:val="007B7DEC"/>
    <w:rsid w:val="007C65F6"/>
    <w:rsid w:val="007D51DD"/>
    <w:rsid w:val="00802A5E"/>
    <w:rsid w:val="00857C29"/>
    <w:rsid w:val="00892397"/>
    <w:rsid w:val="008E6B8E"/>
    <w:rsid w:val="00915996"/>
    <w:rsid w:val="00922C38"/>
    <w:rsid w:val="0093040A"/>
    <w:rsid w:val="00956A28"/>
    <w:rsid w:val="00987A68"/>
    <w:rsid w:val="0099718D"/>
    <w:rsid w:val="009B7248"/>
    <w:rsid w:val="00A04E3E"/>
    <w:rsid w:val="00A338CC"/>
    <w:rsid w:val="00A50A27"/>
    <w:rsid w:val="00A66388"/>
    <w:rsid w:val="00A71B97"/>
    <w:rsid w:val="00A77C35"/>
    <w:rsid w:val="00A93583"/>
    <w:rsid w:val="00B11FF7"/>
    <w:rsid w:val="00B35990"/>
    <w:rsid w:val="00B53C04"/>
    <w:rsid w:val="00B72740"/>
    <w:rsid w:val="00BB4FBD"/>
    <w:rsid w:val="00BE0395"/>
    <w:rsid w:val="00BE3B53"/>
    <w:rsid w:val="00BF03A6"/>
    <w:rsid w:val="00C133EB"/>
    <w:rsid w:val="00C26696"/>
    <w:rsid w:val="00C466E2"/>
    <w:rsid w:val="00C6083F"/>
    <w:rsid w:val="00C93565"/>
    <w:rsid w:val="00C93E90"/>
    <w:rsid w:val="00CA2CD9"/>
    <w:rsid w:val="00CB1BCA"/>
    <w:rsid w:val="00CC4BB4"/>
    <w:rsid w:val="00CC753F"/>
    <w:rsid w:val="00CE0BA1"/>
    <w:rsid w:val="00CE5A17"/>
    <w:rsid w:val="00CF23F1"/>
    <w:rsid w:val="00D011EA"/>
    <w:rsid w:val="00D11379"/>
    <w:rsid w:val="00D260A6"/>
    <w:rsid w:val="00D35298"/>
    <w:rsid w:val="00D7592D"/>
    <w:rsid w:val="00DA17C3"/>
    <w:rsid w:val="00DA5238"/>
    <w:rsid w:val="00DB14BA"/>
    <w:rsid w:val="00DB6DAA"/>
    <w:rsid w:val="00DC7BB0"/>
    <w:rsid w:val="00E00E42"/>
    <w:rsid w:val="00E10091"/>
    <w:rsid w:val="00E16D7E"/>
    <w:rsid w:val="00E226B6"/>
    <w:rsid w:val="00E22A59"/>
    <w:rsid w:val="00E60522"/>
    <w:rsid w:val="00E908DC"/>
    <w:rsid w:val="00EA5ECB"/>
    <w:rsid w:val="00EA648E"/>
    <w:rsid w:val="00EB315F"/>
    <w:rsid w:val="00EC0B67"/>
    <w:rsid w:val="00EE0ADA"/>
    <w:rsid w:val="00F454E3"/>
    <w:rsid w:val="00F52F99"/>
    <w:rsid w:val="00F6727D"/>
    <w:rsid w:val="00F87E05"/>
    <w:rsid w:val="00FE6BFF"/>
    <w:rsid w:val="00FF6E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4F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51A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1A3"/>
    <w:rPr>
      <w:rFonts w:ascii="Tahoma" w:hAnsi="Tahoma" w:cs="Tahoma"/>
      <w:sz w:val="16"/>
      <w:szCs w:val="16"/>
    </w:rPr>
  </w:style>
  <w:style w:type="paragraph" w:styleId="Listenabsatz">
    <w:name w:val="List Paragraph"/>
    <w:basedOn w:val="Standard"/>
    <w:uiPriority w:val="34"/>
    <w:qFormat/>
    <w:rsid w:val="00C133EB"/>
    <w:pPr>
      <w:ind w:left="720"/>
      <w:contextualSpacing/>
    </w:pPr>
  </w:style>
  <w:style w:type="paragraph" w:styleId="KeinLeerraum">
    <w:name w:val="No Spacing"/>
    <w:uiPriority w:val="1"/>
    <w:qFormat/>
    <w:rsid w:val="000230F1"/>
    <w:pPr>
      <w:spacing w:line="240" w:lineRule="auto"/>
    </w:pPr>
  </w:style>
  <w:style w:type="character" w:styleId="Hyperlink">
    <w:name w:val="Hyperlink"/>
    <w:basedOn w:val="Absatz-Standardschriftart"/>
    <w:uiPriority w:val="99"/>
    <w:unhideWhenUsed/>
    <w:rsid w:val="00922C38"/>
    <w:rPr>
      <w:color w:val="0000FF" w:themeColor="hyperlink"/>
      <w:u w:val="single"/>
    </w:rPr>
  </w:style>
  <w:style w:type="paragraph" w:styleId="Kopfzeile">
    <w:name w:val="header"/>
    <w:basedOn w:val="Standard"/>
    <w:link w:val="KopfzeileZchn"/>
    <w:uiPriority w:val="99"/>
    <w:semiHidden/>
    <w:unhideWhenUsed/>
    <w:rsid w:val="0038022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380223"/>
  </w:style>
  <w:style w:type="paragraph" w:styleId="Fuzeile">
    <w:name w:val="footer"/>
    <w:basedOn w:val="Standard"/>
    <w:link w:val="FuzeileZchn"/>
    <w:uiPriority w:val="99"/>
    <w:semiHidden/>
    <w:unhideWhenUsed/>
    <w:rsid w:val="0038022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380223"/>
  </w:style>
  <w:style w:type="character" w:styleId="Fett">
    <w:name w:val="Strong"/>
    <w:basedOn w:val="Absatz-Standardschriftart"/>
    <w:uiPriority w:val="22"/>
    <w:qFormat/>
    <w:rsid w:val="00EC0B6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3</cp:revision>
  <cp:lastPrinted>2019-03-26T10:04:00Z</cp:lastPrinted>
  <dcterms:created xsi:type="dcterms:W3CDTF">2021-09-10T10:22:00Z</dcterms:created>
  <dcterms:modified xsi:type="dcterms:W3CDTF">2021-09-30T09:09:00Z</dcterms:modified>
</cp:coreProperties>
</file>